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A8" w:rsidRDefault="003874A8" w:rsidP="00BF7F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F7F65" w:rsidRPr="00D754F6" w:rsidRDefault="00BF7F65" w:rsidP="00BF7F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4F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BF7F65" w:rsidRPr="00D754F6" w:rsidRDefault="00BF7F65" w:rsidP="00BF7F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4F6">
        <w:rPr>
          <w:rFonts w:ascii="Times New Roman" w:eastAsia="Times New Roman" w:hAnsi="Times New Roman" w:cs="Times New Roman"/>
          <w:b/>
          <w:sz w:val="28"/>
          <w:szCs w:val="28"/>
        </w:rPr>
        <w:t>ЗАДОНСКОГО СЕЛЬСКОГО ПОСЕЛЕНИЯ</w:t>
      </w:r>
    </w:p>
    <w:p w:rsidR="00BF7F65" w:rsidRPr="00D754F6" w:rsidRDefault="00BF7F65" w:rsidP="00BF7F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4F6">
        <w:rPr>
          <w:rFonts w:ascii="Times New Roman" w:eastAsia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BF7F65" w:rsidRPr="00F81CE7" w:rsidRDefault="00BF7F65" w:rsidP="00BF7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F65" w:rsidRPr="00F81CE7" w:rsidRDefault="00BF7F65" w:rsidP="00BF7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F65" w:rsidRPr="00495FC5" w:rsidRDefault="00BF7F65" w:rsidP="00BF7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CE7">
        <w:rPr>
          <w:rFonts w:ascii="Times New Roman" w:eastAsia="Times New Roman" w:hAnsi="Times New Roman" w:cs="Times New Roman"/>
          <w:sz w:val="28"/>
          <w:szCs w:val="28"/>
        </w:rPr>
        <w:t>РЕШЕНИЕ №</w:t>
      </w:r>
      <w:r w:rsidR="003874A8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F81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F65" w:rsidRPr="00F81CE7" w:rsidRDefault="003874A8" w:rsidP="00BF7F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27.03.</w:t>
      </w:r>
      <w:r w:rsidR="00BF7F65" w:rsidRPr="00F81CE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F7F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7F65" w:rsidRPr="00F81C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F7F65" w:rsidRDefault="00BF7F65" w:rsidP="00BF7F6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7F65" w:rsidRDefault="00BF7F65" w:rsidP="00BF7F65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Собрание депутатов Задонского сельского поселения от 25.10.2017 г. №64 «</w:t>
      </w:r>
      <w:r w:rsidRPr="00285344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44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территории Задонского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F7F65" w:rsidRPr="00285344" w:rsidRDefault="00BF7F65" w:rsidP="00BF7F65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F7F65" w:rsidRDefault="00BF7F65" w:rsidP="00BF7F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06.10.2003 г. №131-ФЗ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Устава муниципального образования «Задонское сельское поселение» </w:t>
      </w:r>
      <w:r w:rsidRPr="002F04DD">
        <w:rPr>
          <w:rFonts w:ascii="Times New Roman" w:hAnsi="Times New Roman" w:cs="Times New Roman"/>
          <w:sz w:val="28"/>
          <w:szCs w:val="28"/>
        </w:rPr>
        <w:t xml:space="preserve">и в целях улучшения благоустройства и санитарного состояния территории поселения, создания благоприятных условий проживания граждан, Собрание депутатов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2F0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7F65" w:rsidRPr="002F04DD" w:rsidRDefault="00BF7F65" w:rsidP="00BF7F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65" w:rsidRDefault="00BF7F65" w:rsidP="00BF7F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F7F65">
        <w:rPr>
          <w:rFonts w:ascii="Times New Roman" w:hAnsi="Times New Roman" w:cs="Times New Roman"/>
          <w:sz w:val="28"/>
          <w:szCs w:val="28"/>
        </w:rPr>
        <w:t>РЕШИЛО:</w:t>
      </w:r>
    </w:p>
    <w:p w:rsidR="00BF7F65" w:rsidRDefault="00BF7F65" w:rsidP="00BF7F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F7F65" w:rsidRPr="00E84538" w:rsidRDefault="00BF7F65" w:rsidP="00E84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45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4538">
        <w:rPr>
          <w:rFonts w:ascii="Times New Roman" w:hAnsi="Times New Roman" w:cs="Times New Roman"/>
          <w:sz w:val="28"/>
          <w:szCs w:val="28"/>
        </w:rPr>
        <w:t>В связи с отменой приказа Министерства регионального развития Ро</w:t>
      </w:r>
      <w:r w:rsidR="00BC1ED7" w:rsidRPr="00E84538">
        <w:rPr>
          <w:rFonts w:ascii="Times New Roman" w:hAnsi="Times New Roman" w:cs="Times New Roman"/>
          <w:sz w:val="28"/>
          <w:szCs w:val="28"/>
        </w:rPr>
        <w:t>ссийской Федерации от 27.12.2011 г. №613 «Об утверждении методических рекомендаций по разработке норм и правил по благоустройству территорий муниципальных образований», внести следующие изменения в Правила благоустройства и санитарного содержания территории Задонского сельского поселения (далее - Правила), утвержденные Решением Собрания депутатов Задонского сельского поселения от 25.10.2017 г. №64:</w:t>
      </w:r>
      <w:proofErr w:type="gramEnd"/>
    </w:p>
    <w:p w:rsidR="00BC1ED7" w:rsidRPr="00E84538" w:rsidRDefault="00BC1ED7" w:rsidP="00E84538">
      <w:pPr>
        <w:pStyle w:val="10"/>
        <w:keepNext/>
        <w:keepLines/>
        <w:shd w:val="clear" w:color="auto" w:fill="auto"/>
        <w:tabs>
          <w:tab w:val="left" w:pos="709"/>
          <w:tab w:val="left" w:pos="851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r w:rsidRPr="00E84538">
        <w:rPr>
          <w:sz w:val="28"/>
          <w:szCs w:val="28"/>
        </w:rPr>
        <w:tab/>
      </w:r>
      <w:r w:rsidR="00FF4242" w:rsidRPr="00E84538">
        <w:rPr>
          <w:b w:val="0"/>
          <w:sz w:val="28"/>
          <w:szCs w:val="28"/>
        </w:rPr>
        <w:t>1.1. Раздел 5 «Т</w:t>
      </w:r>
      <w:r w:rsidR="00FF4242" w:rsidRPr="00E84538">
        <w:rPr>
          <w:b w:val="0"/>
          <w:color w:val="000000" w:themeColor="text1"/>
          <w:sz w:val="28"/>
          <w:szCs w:val="28"/>
        </w:rPr>
        <w:t xml:space="preserve">ребования к проектированию элементов комплексного благоустройства территорий» </w:t>
      </w:r>
      <w:r w:rsidRPr="00E84538">
        <w:rPr>
          <w:b w:val="0"/>
          <w:sz w:val="28"/>
          <w:szCs w:val="28"/>
        </w:rPr>
        <w:t>Правил признать утратившим силу.</w:t>
      </w:r>
    </w:p>
    <w:p w:rsidR="00BC1ED7" w:rsidRPr="00E84538" w:rsidRDefault="00BC1ED7" w:rsidP="00E84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453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F4242" w:rsidRPr="00E84538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FF4242" w:rsidRPr="00E845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F4242" w:rsidRPr="00E84538">
        <w:rPr>
          <w:rFonts w:ascii="Times New Roman" w:hAnsi="Times New Roman" w:cs="Times New Roman"/>
          <w:sz w:val="28"/>
          <w:szCs w:val="28"/>
        </w:rPr>
        <w:t>, приложение Б, приложение В, приложение Г признать утратившими силу.</w:t>
      </w:r>
    </w:p>
    <w:p w:rsidR="00976E72" w:rsidRPr="00E84538" w:rsidRDefault="00FF4242" w:rsidP="00E84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4538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976E72" w:rsidRPr="00E84538">
        <w:rPr>
          <w:rFonts w:ascii="Times New Roman" w:hAnsi="Times New Roman" w:cs="Times New Roman"/>
          <w:sz w:val="28"/>
          <w:szCs w:val="28"/>
        </w:rPr>
        <w:t>Пункт 12.3.1 изложить в следующей редакции:</w:t>
      </w:r>
    </w:p>
    <w:p w:rsidR="00976E72" w:rsidRPr="00E84538" w:rsidRDefault="00976E72" w:rsidP="00E84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538">
        <w:rPr>
          <w:rFonts w:ascii="Times New Roman" w:hAnsi="Times New Roman" w:cs="Times New Roman"/>
          <w:sz w:val="28"/>
          <w:szCs w:val="28"/>
        </w:rPr>
        <w:tab/>
        <w:t>«</w:t>
      </w:r>
      <w:r w:rsidRPr="00E84538">
        <w:rPr>
          <w:rFonts w:ascii="Times New Roman" w:hAnsi="Times New Roman" w:cs="Times New Roman"/>
          <w:color w:val="auto"/>
          <w:sz w:val="28"/>
          <w:szCs w:val="28"/>
        </w:rPr>
        <w:t>12.3.1. Собственники (правообладатели) зданий (помещений в них) и сооружений привлекаются к участию в благоустройстве прилегающих территорий путем добровольного заключенных соглашений, договоров о таком участии  в содержании объектов благоустройства».</w:t>
      </w:r>
    </w:p>
    <w:p w:rsidR="00976E72" w:rsidRPr="00E84538" w:rsidRDefault="00976E72" w:rsidP="00E84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538">
        <w:rPr>
          <w:rFonts w:ascii="Times New Roman" w:hAnsi="Times New Roman" w:cs="Times New Roman"/>
          <w:color w:val="auto"/>
          <w:sz w:val="28"/>
          <w:szCs w:val="28"/>
        </w:rPr>
        <w:tab/>
        <w:t>1.4.Пункт 12.3.2 изложить в следующей редакции:</w:t>
      </w:r>
    </w:p>
    <w:p w:rsidR="00976E72" w:rsidRPr="00E84538" w:rsidRDefault="00976E72" w:rsidP="00976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538">
        <w:rPr>
          <w:rFonts w:ascii="Times New Roman" w:hAnsi="Times New Roman" w:cs="Times New Roman"/>
          <w:color w:val="auto"/>
          <w:sz w:val="28"/>
          <w:szCs w:val="28"/>
        </w:rPr>
        <w:tab/>
        <w:t xml:space="preserve">«12.3.2. В соответствии с добровольно заключенными договорами, соглашениями ответственными за благоустройство прилегающих территорий к </w:t>
      </w:r>
      <w:r w:rsidRPr="00E84538">
        <w:rPr>
          <w:rFonts w:ascii="Times New Roman" w:hAnsi="Times New Roman" w:cs="Times New Roman"/>
          <w:color w:val="auto"/>
          <w:sz w:val="28"/>
          <w:szCs w:val="28"/>
        </w:rPr>
        <w:lastRenderedPageBreak/>
        <w:t>зданиям (помещениям в них) и сооружениям являются собственники, в случае, если они не передали указанные объекты во владение и/или пользование».</w:t>
      </w:r>
    </w:p>
    <w:p w:rsidR="00976E72" w:rsidRPr="00E84538" w:rsidRDefault="00976E72" w:rsidP="00976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538">
        <w:rPr>
          <w:rFonts w:ascii="Times New Roman" w:hAnsi="Times New Roman" w:cs="Times New Roman"/>
          <w:color w:val="auto"/>
          <w:sz w:val="28"/>
          <w:szCs w:val="28"/>
        </w:rPr>
        <w:tab/>
        <w:t>1.5. Пункт 12.4 изложить в следующей редакции:</w:t>
      </w:r>
    </w:p>
    <w:p w:rsidR="00976E72" w:rsidRPr="00E84538" w:rsidRDefault="00976E72" w:rsidP="00976E72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«12.4. Собственники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обеспечивать: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добровольного заключения соглашения - исполнять вышеперечисленные обязанности и в отношении прилегающей территории;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содержание объектов внешнего благоустройства,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установку урн для мусора у входов в подъезды, у входных групп, их своевременную очистку от мусора, установку, ремонт и покраску, ремонт и покраску скамеек и их своевременную очистку;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E84538">
        <w:rPr>
          <w:color w:val="000000" w:themeColor="text1"/>
          <w:sz w:val="28"/>
          <w:szCs w:val="28"/>
        </w:rP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 xml:space="preserve">- устройство контейнерных площадок с возможностью доступа к ним </w:t>
      </w:r>
      <w:proofErr w:type="spellStart"/>
      <w:r w:rsidRPr="00E84538">
        <w:rPr>
          <w:color w:val="000000" w:themeColor="text1"/>
          <w:sz w:val="28"/>
          <w:szCs w:val="28"/>
        </w:rPr>
        <w:t>маломобильных</w:t>
      </w:r>
      <w:proofErr w:type="spellEnd"/>
      <w:r w:rsidRPr="00E84538">
        <w:rPr>
          <w:color w:val="000000" w:themeColor="text1"/>
          <w:sz w:val="28"/>
          <w:szCs w:val="28"/>
        </w:rPr>
        <w:t xml:space="preserve"> групп населения; свободный подъезд специализированного транспорта к контейнерам, контейнерным площадкам;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 xml:space="preserve">- обустройство и содержание дворовых уборных с выгребом и дворовых </w:t>
      </w:r>
      <w:proofErr w:type="spellStart"/>
      <w:r w:rsidRPr="00E84538">
        <w:rPr>
          <w:color w:val="000000" w:themeColor="text1"/>
          <w:sz w:val="28"/>
          <w:szCs w:val="28"/>
        </w:rPr>
        <w:t>помойниц</w:t>
      </w:r>
      <w:proofErr w:type="spellEnd"/>
      <w:r w:rsidRPr="00E84538">
        <w:rPr>
          <w:color w:val="000000" w:themeColor="text1"/>
          <w:sz w:val="28"/>
          <w:szCs w:val="28"/>
        </w:rPr>
        <w:t xml:space="preserve"> для сбора жидких отходов в </w:t>
      </w:r>
      <w:proofErr w:type="spellStart"/>
      <w:r w:rsidRPr="00E84538">
        <w:rPr>
          <w:color w:val="000000" w:themeColor="text1"/>
          <w:sz w:val="28"/>
          <w:szCs w:val="28"/>
        </w:rPr>
        <w:t>неканализованных</w:t>
      </w:r>
      <w:proofErr w:type="spellEnd"/>
      <w:r w:rsidRPr="00E84538">
        <w:rPr>
          <w:color w:val="000000" w:themeColor="text1"/>
          <w:sz w:val="28"/>
          <w:szCs w:val="28"/>
        </w:rP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населения».</w:t>
      </w:r>
    </w:p>
    <w:p w:rsidR="00E84538" w:rsidRPr="00E84538" w:rsidRDefault="00976E72" w:rsidP="00E845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ab/>
        <w:t>1.6. Пункт 12.8.2 изложить в следующей редакции:</w:t>
      </w:r>
    </w:p>
    <w:p w:rsidR="00E84538" w:rsidRDefault="00E84538" w:rsidP="00E845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ab/>
        <w:t xml:space="preserve">«12.8.2. </w:t>
      </w:r>
      <w:proofErr w:type="gramStart"/>
      <w:r w:rsidRPr="00E84538">
        <w:rPr>
          <w:color w:val="000000" w:themeColor="text1"/>
          <w:sz w:val="28"/>
          <w:szCs w:val="28"/>
        </w:rPr>
        <w:t xml:space="preserve"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</w:t>
      </w:r>
      <w:r w:rsidRPr="00E84538">
        <w:rPr>
          <w:color w:val="000000" w:themeColor="text1"/>
          <w:sz w:val="28"/>
          <w:szCs w:val="28"/>
        </w:rPr>
        <w:lastRenderedPageBreak/>
        <w:t>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добровольно заключенные соглашения с</w:t>
      </w:r>
      <w:proofErr w:type="gramEnd"/>
      <w:r w:rsidRPr="00E84538">
        <w:rPr>
          <w:color w:val="000000" w:themeColor="text1"/>
          <w:sz w:val="28"/>
          <w:szCs w:val="28"/>
        </w:rPr>
        <w:t xml:space="preserve"> собственниками земельных участков».</w:t>
      </w:r>
    </w:p>
    <w:p w:rsidR="00E84538" w:rsidRDefault="00E84538" w:rsidP="00E845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2. </w:t>
      </w:r>
      <w:r w:rsidR="00BF7F65" w:rsidRPr="00495FC5">
        <w:rPr>
          <w:sz w:val="28"/>
          <w:szCs w:val="28"/>
        </w:rPr>
        <w:t xml:space="preserve">Настоящее решение вступает в силу с момента его </w:t>
      </w:r>
      <w:r w:rsidR="00BF7F65">
        <w:rPr>
          <w:sz w:val="28"/>
          <w:szCs w:val="28"/>
        </w:rPr>
        <w:t>подписания.</w:t>
      </w:r>
    </w:p>
    <w:p w:rsidR="00E84538" w:rsidRDefault="00E84538" w:rsidP="00E845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F7F65">
        <w:rPr>
          <w:sz w:val="28"/>
          <w:szCs w:val="28"/>
        </w:rPr>
        <w:t>Р</w:t>
      </w:r>
      <w:r w:rsidR="00BF7F65" w:rsidRPr="00F03A57">
        <w:rPr>
          <w:sz w:val="28"/>
          <w:szCs w:val="28"/>
        </w:rPr>
        <w:t>ешение подлежит официальному опубликованию (обнародованию)</w:t>
      </w:r>
      <w:r w:rsidR="00BF7F65">
        <w:rPr>
          <w:sz w:val="28"/>
          <w:szCs w:val="28"/>
        </w:rPr>
        <w:t xml:space="preserve"> на сайте администрации Задонского сельского поселения. </w:t>
      </w:r>
    </w:p>
    <w:p w:rsidR="00BF7F65" w:rsidRPr="00495FC5" w:rsidRDefault="00E84538" w:rsidP="00E845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BF7F65">
        <w:rPr>
          <w:sz w:val="28"/>
          <w:szCs w:val="28"/>
        </w:rPr>
        <w:t>Контроль за</w:t>
      </w:r>
      <w:proofErr w:type="gramEnd"/>
      <w:r w:rsidR="00BF7F65">
        <w:rPr>
          <w:sz w:val="28"/>
          <w:szCs w:val="28"/>
        </w:rPr>
        <w:t xml:space="preserve"> исполнением настоящего решения оставляю за собой.</w:t>
      </w:r>
    </w:p>
    <w:p w:rsidR="00BF7F65" w:rsidRDefault="00BF7F65" w:rsidP="00BF7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7F65" w:rsidRDefault="00BF7F65" w:rsidP="00BF7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7F65" w:rsidRDefault="00BF7F65" w:rsidP="00BF7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7F65" w:rsidRDefault="00BF7F65" w:rsidP="00BF7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7F65" w:rsidRPr="00B646ED" w:rsidRDefault="00BF7F65" w:rsidP="00BF7F65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F7F65" w:rsidRPr="00E0165E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0165E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F7F65" w:rsidRPr="00E0165E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0165E">
        <w:rPr>
          <w:rFonts w:ascii="Times New Roman" w:hAnsi="Times New Roman" w:cs="Times New Roman"/>
          <w:sz w:val="28"/>
          <w:szCs w:val="28"/>
        </w:rPr>
        <w:t xml:space="preserve">глава Задонского сельского поселения </w:t>
      </w:r>
      <w:r w:rsidRPr="00E016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016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165E">
        <w:rPr>
          <w:rFonts w:ascii="Times New Roman" w:hAnsi="Times New Roman" w:cs="Times New Roman"/>
          <w:sz w:val="28"/>
          <w:szCs w:val="28"/>
        </w:rPr>
        <w:t>Л.Д. Гавриленко</w:t>
      </w:r>
    </w:p>
    <w:p w:rsidR="00BF7F65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F7F65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F7F65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84538" w:rsidRPr="00E84538" w:rsidRDefault="00E84538">
      <w:pPr>
        <w:rPr>
          <w:rFonts w:ascii="Times New Roman" w:hAnsi="Times New Roman" w:cs="Times New Roman"/>
          <w:sz w:val="28"/>
          <w:szCs w:val="28"/>
        </w:rPr>
      </w:pPr>
    </w:p>
    <w:sectPr w:rsidR="00E84538" w:rsidRPr="00E84538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8DB"/>
    <w:multiLevelType w:val="hybridMultilevel"/>
    <w:tmpl w:val="CDE20E52"/>
    <w:lvl w:ilvl="0" w:tplc="7A14C7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7F65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301097"/>
    <w:rsid w:val="00366F7D"/>
    <w:rsid w:val="003874A8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069EB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76E72"/>
    <w:rsid w:val="00991AFD"/>
    <w:rsid w:val="009C243F"/>
    <w:rsid w:val="009F2022"/>
    <w:rsid w:val="009F539D"/>
    <w:rsid w:val="00A07E07"/>
    <w:rsid w:val="00A33D2B"/>
    <w:rsid w:val="00AC070F"/>
    <w:rsid w:val="00AC7D7F"/>
    <w:rsid w:val="00AF58E5"/>
    <w:rsid w:val="00B1052B"/>
    <w:rsid w:val="00B40853"/>
    <w:rsid w:val="00B458C8"/>
    <w:rsid w:val="00BB237D"/>
    <w:rsid w:val="00BB7666"/>
    <w:rsid w:val="00BC1ED7"/>
    <w:rsid w:val="00BD6850"/>
    <w:rsid w:val="00BF7F65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34DEC"/>
    <w:rsid w:val="00E713A9"/>
    <w:rsid w:val="00E820DA"/>
    <w:rsid w:val="00E84538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  <w:rsid w:val="00FF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F65"/>
    <w:pPr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rmal (Web)"/>
    <w:basedOn w:val="a"/>
    <w:uiPriority w:val="99"/>
    <w:unhideWhenUsed/>
    <w:rsid w:val="00BF7F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оловок №1_"/>
    <w:basedOn w:val="a0"/>
    <w:link w:val="10"/>
    <w:rsid w:val="00FF424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4242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976E7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E72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2018-03-27T13:10:00Z</cp:lastPrinted>
  <dcterms:created xsi:type="dcterms:W3CDTF">2018-02-19T10:35:00Z</dcterms:created>
  <dcterms:modified xsi:type="dcterms:W3CDTF">2018-03-27T13:15:00Z</dcterms:modified>
</cp:coreProperties>
</file>